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附件一：</w:t>
      </w:r>
      <w:r>
        <w:rPr>
          <w:rFonts w:hint="eastAsia"/>
          <w:lang w:eastAsia="zh-CN"/>
        </w:rPr>
        <w:t>贵州中医药大学时珍学院</w:t>
      </w:r>
      <w:r>
        <w:rPr>
          <w:rFonts w:hint="eastAsia"/>
        </w:rPr>
        <w:t>开展职业技能等级认定范围清单</w:t>
      </w:r>
    </w:p>
    <w:p>
      <w:pPr>
        <w:jc w:val="left"/>
        <w:rPr>
          <w:rFonts w:hint="eastAsia"/>
        </w:rPr>
      </w:pP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2392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职业名称</w:t>
            </w:r>
          </w:p>
        </w:tc>
        <w:tc>
          <w:tcPr>
            <w:tcW w:w="2392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职业编号</w:t>
            </w:r>
          </w:p>
        </w:tc>
        <w:tc>
          <w:tcPr>
            <w:tcW w:w="3203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工种/职业方向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ind w:right="14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企业人力资源管理师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29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4-07-03-04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6" w:line="244" w:lineRule="exact"/>
              <w:ind w:left="127" w:leftChars="0" w:right="117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育婴员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6" w:line="244" w:lineRule="exact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4-10-01-02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7" w:line="243" w:lineRule="exact"/>
              <w:ind w:left="127" w:leftChars="0" w:right="117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保育师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7" w:line="243" w:lineRule="exact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4-10-01-03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111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养老护理员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11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4-10-01-05</w:t>
            </w:r>
          </w:p>
        </w:tc>
        <w:tc>
          <w:tcPr>
            <w:tcW w:w="3203" w:type="dxa"/>
            <w:noWrap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7" w:line="243" w:lineRule="exact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家政服务员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7" w:line="243" w:lineRule="exact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4-10-01-06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spacing w:before="7" w:line="243" w:lineRule="exact"/>
              <w:ind w:left="86" w:leftChars="0" w:right="78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母婴护理员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111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保健按摩师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11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4-10-04-02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3" w:line="237" w:lineRule="exact"/>
              <w:ind w:left="127" w:leftChars="0" w:right="117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婚姻家庭咨询师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31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sz w:val="20"/>
              </w:rPr>
              <w:t>-05-0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spacing w:before="131"/>
              <w:ind w:left="86" w:leftChars="0" w:right="78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113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公共营养师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13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4-14-02-01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7" w:line="243" w:lineRule="exact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健康管理师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7" w:line="243" w:lineRule="exact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4-14-02-02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111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中药炮制工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11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6-12-02-00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91" w:type="dxa"/>
            <w:vAlign w:val="center"/>
          </w:tcPr>
          <w:p>
            <w:pPr>
              <w:pStyle w:val="6"/>
              <w:spacing w:before="132"/>
              <w:ind w:left="127" w:leftChars="0" w:right="122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药物制剂工</w:t>
            </w:r>
          </w:p>
        </w:tc>
        <w:tc>
          <w:tcPr>
            <w:tcW w:w="2392" w:type="dxa"/>
            <w:vAlign w:val="center"/>
          </w:tcPr>
          <w:p>
            <w:pPr>
              <w:pStyle w:val="6"/>
              <w:spacing w:before="132"/>
              <w:ind w:left="349" w:leftChars="0" w:right="339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sz w:val="20"/>
              </w:rPr>
              <w:t>6-12-03-00</w:t>
            </w:r>
          </w:p>
        </w:tc>
        <w:tc>
          <w:tcPr>
            <w:tcW w:w="320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ZjQ1ZjVmNjc5YzJhNDhmNjczNmRlODE5NGFhYTMifQ=="/>
  </w:docVars>
  <w:rsids>
    <w:rsidRoot w:val="0057020A"/>
    <w:rsid w:val="00026F52"/>
    <w:rsid w:val="000B0957"/>
    <w:rsid w:val="00296347"/>
    <w:rsid w:val="00302A79"/>
    <w:rsid w:val="003F40B6"/>
    <w:rsid w:val="0057020A"/>
    <w:rsid w:val="006143E5"/>
    <w:rsid w:val="006D5757"/>
    <w:rsid w:val="006F5D00"/>
    <w:rsid w:val="0071462F"/>
    <w:rsid w:val="00767A05"/>
    <w:rsid w:val="00792793"/>
    <w:rsid w:val="008E1E15"/>
    <w:rsid w:val="008F6A15"/>
    <w:rsid w:val="00A26532"/>
    <w:rsid w:val="00BB5364"/>
    <w:rsid w:val="00BD0D62"/>
    <w:rsid w:val="00BD61AA"/>
    <w:rsid w:val="00C65D5A"/>
    <w:rsid w:val="00C83451"/>
    <w:rsid w:val="00CE3E47"/>
    <w:rsid w:val="00D025AD"/>
    <w:rsid w:val="00D11392"/>
    <w:rsid w:val="00D20ABB"/>
    <w:rsid w:val="00D43E63"/>
    <w:rsid w:val="00D527DA"/>
    <w:rsid w:val="00D702D2"/>
    <w:rsid w:val="00D732EF"/>
    <w:rsid w:val="00E423E4"/>
    <w:rsid w:val="00E65CF4"/>
    <w:rsid w:val="00F73F47"/>
    <w:rsid w:val="00FC5E3F"/>
    <w:rsid w:val="2E6661BC"/>
    <w:rsid w:val="374E3B1A"/>
    <w:rsid w:val="422B66A0"/>
    <w:rsid w:val="548F629E"/>
    <w:rsid w:val="5D000726"/>
    <w:rsid w:val="69142477"/>
    <w:rsid w:val="6B883EE0"/>
    <w:rsid w:val="6C2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11"/>
    <w:qFormat/>
    <w:uiPriority w:val="0"/>
    <w:rPr>
      <w:rFonts w:hint="eastAsia" w:ascii="仿宋_GB2312" w:hAnsi="仿宋_GB2312" w:eastAsia="仿宋_GB2312" w:cs="仿宋_GB2312"/>
      <w:color w:val="000000"/>
      <w:sz w:val="28"/>
      <w:szCs w:val="2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1308</Words>
  <Characters>1420</Characters>
  <Lines>16</Lines>
  <Paragraphs>4</Paragraphs>
  <TotalTime>6</TotalTime>
  <ScaleCrop>false</ScaleCrop>
  <LinksUpToDate>false</LinksUpToDate>
  <CharactersWithSpaces>1526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2022-06-02T00:25:00Z</dcterms:created>
  <dc:creator>a qiu</dc:creator>
  <cp:lastModifiedBy>Administrator</cp:lastModifiedBy>
  <dcterms:modified xsi:type="dcterms:W3CDTF">2023-03-20T09:45:04Z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DD9885744E194B8F8C75308ADCA623CB</vt:lpwstr>
  </property>
</Properties>
</file>