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-1" w:leftChars="-200" w:hanging="419" w:hangingChars="131"/>
        <w:jc w:val="left"/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40"/>
          <w:lang w:val="en-US" w:eastAsia="zh-CN"/>
        </w:rPr>
        <w:t>附件三：</w:t>
      </w:r>
    </w:p>
    <w:p>
      <w:pPr>
        <w:pStyle w:val="2"/>
        <w:rPr>
          <w:rFonts w:hint="eastAsia"/>
          <w:lang w:val="en-US" w:eastAsia="zh-CN"/>
        </w:rPr>
      </w:pPr>
    </w:p>
    <w:p>
      <w:pPr>
        <w:ind w:left="51" w:leftChars="-200" w:hanging="471" w:hangingChars="131"/>
        <w:jc w:val="center"/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/>
          <w:spacing w:val="0"/>
          <w:w w:val="100"/>
          <w:kern w:val="0"/>
          <w:sz w:val="36"/>
          <w:szCs w:val="36"/>
          <w:lang w:val="en-US" w:eastAsia="zh-CN"/>
        </w:rPr>
        <w:t>考试人员新冠肺炎疫情防控风险排查及承诺登记表</w:t>
      </w:r>
    </w:p>
    <w:p>
      <w:pPr>
        <w:pStyle w:val="2"/>
        <w:rPr>
          <w:rFonts w:hint="eastAsia"/>
          <w:lang w:val="en-US" w:eastAsia="zh-CN"/>
        </w:rPr>
      </w:pPr>
    </w:p>
    <w:tbl>
      <w:tblPr>
        <w:tblStyle w:val="5"/>
        <w:tblpPr w:leftFromText="180" w:rightFromText="180" w:vertAnchor="text" w:horzAnchor="page" w:tblpX="1067" w:tblpY="4"/>
        <w:tblOverlap w:val="never"/>
        <w:tblW w:w="9833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3"/>
        <w:gridCol w:w="767"/>
        <w:gridCol w:w="972"/>
        <w:gridCol w:w="1028"/>
        <w:gridCol w:w="175"/>
        <w:gridCol w:w="1250"/>
        <w:gridCol w:w="3070"/>
        <w:gridCol w:w="17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0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442" w:firstLineChars="20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基本信息</w:t>
            </w: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年龄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center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0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  <w:tc>
          <w:tcPr>
            <w:tcW w:w="120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  <w:tc>
          <w:tcPr>
            <w:tcW w:w="12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  <w:tc>
          <w:tcPr>
            <w:tcW w:w="30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  <w:tc>
          <w:tcPr>
            <w:tcW w:w="17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户籍地址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 w:asci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现住址（具体到乡、镇</w:t>
            </w:r>
            <w:r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街道、村</w:t>
            </w:r>
            <w:r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社区</w:t>
            </w:r>
            <w:r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小区</w:t>
            </w:r>
            <w:r>
              <w:rPr>
                <w:rFonts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门牌号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0"/>
                <w:szCs w:val="20"/>
                <w:lang w:eastAsia="zh-CN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80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2942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  <w:tc>
          <w:tcPr>
            <w:tcW w:w="608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803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221" w:firstLineChars="10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健康情况</w:t>
            </w:r>
          </w:p>
        </w:tc>
        <w:tc>
          <w:tcPr>
            <w:tcW w:w="1739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体温（℃）</w:t>
            </w:r>
          </w:p>
        </w:tc>
        <w:tc>
          <w:tcPr>
            <w:tcW w:w="7291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000000" w:sz="8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有无以下临床表现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：□寒战□干咳□咳痰□鼻塞□流涕□咽痛□头痛□乏力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头晕□肌肉酸痛□关节酸痛□气促□呼吸困难□胸闷□胸痛□结膜充血□恶心□呕吐□腹泻□腹痛□其他（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注：有在□内划“∨”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0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39" w:type="dxa"/>
            <w:gridSpan w:val="2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　</w:t>
            </w:r>
          </w:p>
        </w:tc>
        <w:tc>
          <w:tcPr>
            <w:tcW w:w="7291" w:type="dxa"/>
            <w:gridSpan w:val="5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1739" w:type="dxa"/>
            <w:gridSpan w:val="2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7291" w:type="dxa"/>
            <w:gridSpan w:val="5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803" w:type="dxa"/>
            <w:vMerge w:val="restart"/>
            <w:tcBorders>
              <w:top w:val="nil"/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883" w:firstLineChars="400"/>
              <w:jc w:val="both"/>
              <w:textAlignment w:val="baseline"/>
              <w:rPr>
                <w:rFonts w:hint="eastAsia" w:asci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  <w:lang w:eastAsia="zh-CN"/>
              </w:rPr>
              <w:t>旅居史、健康史及接触史</w:t>
            </w: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天内是否有境外旅居史？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3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883" w:firstLineChars="40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是否有港、台旅居史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天内是否有国内中高风险区旅居住史？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是否曾被诊断为新冠肺炎确诊病例或无症状感染者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14天内是否接触过有境外、中高风险区旅居史的人员？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是否与新冠肺炎确诊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疑似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病例或无症状感染者密切接触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val="en-US" w:eastAsia="zh-CN"/>
              </w:rPr>
              <w:t>14天内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家属及同事是否有高中风险地区、境外及港台地区旅居史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  <w:lang w:eastAsia="zh-CN"/>
              </w:rPr>
              <w:t>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exact"/>
        </w:trPr>
        <w:tc>
          <w:tcPr>
            <w:tcW w:w="803" w:type="dxa"/>
            <w:vMerge w:val="continue"/>
            <w:tcBorders>
              <w:left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7262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leftChars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本人同一家庭、工作单位等集体单位14天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内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是否有发热或其他聚集性发病情况？</w:t>
            </w:r>
          </w:p>
        </w:tc>
        <w:tc>
          <w:tcPr>
            <w:tcW w:w="17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6480" w:leftChars="0" w:hangingChars="270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是</w:t>
            </w:r>
            <w:r>
              <w:rPr>
                <w:rFonts w:hint="eastAsia" w:ascii="仿宋_GB2312" w:hAnsi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否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exact"/>
        </w:trPr>
        <w:tc>
          <w:tcPr>
            <w:tcW w:w="803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9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本人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sz w:val="24"/>
                <w:szCs w:val="24"/>
                <w:lang w:val="en-US" w:eastAsia="zh-CN"/>
              </w:rPr>
              <w:t>近14天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健康状况:发热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乏力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咽痛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咳嗽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腹泻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color w:val="000000"/>
                <w:spacing w:val="0"/>
                <w:w w:val="100"/>
                <w:sz w:val="24"/>
                <w:szCs w:val="24"/>
              </w:rPr>
              <w:t>正常</w:t>
            </w:r>
            <w:r>
              <w:rPr>
                <w:rFonts w:hint="eastAsia" w:ascii="仿宋_GB2312" w:hAnsi="仿宋_GB2312" w:eastAsia="仿宋_GB2312" w:cs="仿宋_GB2312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70" w:type="dxa"/>
            <w:gridSpan w:val="2"/>
            <w:tcBorders>
              <w:top w:val="nil"/>
              <w:left w:val="single" w:color="auto" w:sz="8" w:space="0"/>
              <w:bottom w:val="single" w:color="auto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firstLine="0" w:firstLineChars="0"/>
              <w:jc w:val="center"/>
              <w:textAlignment w:val="baseline"/>
              <w:rPr>
                <w:rFonts w:hint="eastAsia" w:asci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健康码</w:t>
            </w: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颜色</w:t>
            </w:r>
          </w:p>
        </w:tc>
        <w:tc>
          <w:tcPr>
            <w:tcW w:w="200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</w:p>
        </w:tc>
        <w:tc>
          <w:tcPr>
            <w:tcW w:w="1425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新冠疫苗接种情况</w:t>
            </w:r>
          </w:p>
        </w:tc>
        <w:tc>
          <w:tcPr>
            <w:tcW w:w="483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default" w:ascii="宋体" w:hAnsi="宋体" w:eastAsia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eastAsia="zh-CN"/>
              </w:rPr>
              <w:t>接种第一剂</w:t>
            </w:r>
            <w:r>
              <w:rPr>
                <w:rFonts w:hint="eastAsia" w:ascii="宋体" w:hAnsi="宋体" w:cs="宋体"/>
                <w:b w:val="0"/>
                <w:bCs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已全程接种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□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>已接种加强针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0"/>
                <w:sz w:val="24"/>
                <w:szCs w:val="24"/>
              </w:rPr>
              <w:t>□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2" w:hRule="atLeast"/>
        </w:trPr>
        <w:tc>
          <w:tcPr>
            <w:tcW w:w="803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/>
            <w:textDirection w:val="tbRlV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221" w:firstLineChars="10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  <w:t>本人承诺及签字</w:t>
            </w:r>
          </w:p>
        </w:tc>
        <w:tc>
          <w:tcPr>
            <w:tcW w:w="9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本人对以上提供的健康相关信息的真实性负责，如因信息不实引起疫情传播和扩散，愿承担由此带来的全部法律责任。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03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ascii="宋体" w:cs="宋体"/>
                <w:b/>
                <w:bCs/>
                <w:i w:val="0"/>
                <w:caps w:val="0"/>
                <w:spacing w:val="0"/>
                <w:w w:val="100"/>
                <w:kern w:val="0"/>
                <w:sz w:val="22"/>
              </w:rPr>
            </w:pPr>
          </w:p>
        </w:tc>
        <w:tc>
          <w:tcPr>
            <w:tcW w:w="9030" w:type="dxa"/>
            <w:gridSpan w:val="7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noWrap/>
            <w:vAlign w:val="center"/>
          </w:tcPr>
          <w:p>
            <w:pPr>
              <w:widowControl/>
              <w:snapToGrid/>
              <w:spacing w:before="0" w:beforeAutospacing="0" w:after="0" w:afterAutospacing="0" w:line="240" w:lineRule="auto"/>
              <w:ind w:left="0" w:firstLine="0" w:firstLineChars="0"/>
              <w:jc w:val="both"/>
              <w:textAlignment w:val="baseline"/>
              <w:rPr>
                <w:rFonts w:hint="default" w:ascii="宋体" w:eastAsia="仿宋_GB2312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本人签字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u w:val="none"/>
              </w:rPr>
              <w:t>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u w:val="single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</w:rPr>
              <w:t>填报日期：</w:t>
            </w:r>
            <w:r>
              <w:rPr>
                <w:rFonts w:hint="eastAsia" w:ascii="宋体" w:hAnsi="宋体" w:cs="宋体"/>
                <w:b w:val="0"/>
                <w:i w:val="0"/>
                <w:caps w:val="0"/>
                <w:spacing w:val="0"/>
                <w:w w:val="100"/>
                <w:kern w:val="0"/>
                <w:sz w:val="24"/>
                <w:szCs w:val="24"/>
                <w:lang w:val="en-US" w:eastAsia="zh-CN"/>
              </w:rPr>
              <w:t xml:space="preserve">     年     月    日</w:t>
            </w:r>
          </w:p>
        </w:tc>
      </w:tr>
    </w:tbl>
    <w:p>
      <w:pPr>
        <w:snapToGrid/>
        <w:spacing w:before="0" w:beforeAutospacing="0" w:after="0" w:afterAutospacing="0" w:line="240" w:lineRule="auto"/>
        <w:ind w:left="-420" w:leftChars="-200" w:firstLine="418" w:firstLineChars="279"/>
        <w:jc w:val="both"/>
        <w:textAlignment w:val="baseline"/>
        <w:rPr>
          <w:rFonts w:hint="eastAsia"/>
          <w:b w:val="0"/>
          <w:i w:val="0"/>
          <w:caps w:val="0"/>
          <w:spacing w:val="0"/>
          <w:w w:val="100"/>
          <w:sz w:val="15"/>
          <w:szCs w:val="15"/>
          <w:lang w:val="en-US" w:eastAsia="zh-CN"/>
        </w:rPr>
      </w:pPr>
      <w:bookmarkStart w:id="0" w:name="_GoBack"/>
      <w:bookmarkEnd w:id="0"/>
    </w:p>
    <w:p/>
    <w:sectPr>
      <w:pgSz w:w="11906" w:h="16838"/>
      <w:pgMar w:top="1020" w:right="1066" w:bottom="851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zZjVlMTg4ZDZlZjUwZTUyZTYwOWZjNzc5ODkyM2QifQ=="/>
  </w:docVars>
  <w:rsids>
    <w:rsidRoot w:val="62B12CF5"/>
    <w:rsid w:val="03EA2428"/>
    <w:rsid w:val="04406535"/>
    <w:rsid w:val="063E1FAB"/>
    <w:rsid w:val="12D71EE1"/>
    <w:rsid w:val="134D1F55"/>
    <w:rsid w:val="135B4404"/>
    <w:rsid w:val="16D06DBA"/>
    <w:rsid w:val="1D2702A0"/>
    <w:rsid w:val="209E35A9"/>
    <w:rsid w:val="297B63CF"/>
    <w:rsid w:val="2DE3058E"/>
    <w:rsid w:val="41B32007"/>
    <w:rsid w:val="4ACE5C2F"/>
    <w:rsid w:val="548D4E72"/>
    <w:rsid w:val="5EDA68C1"/>
    <w:rsid w:val="62B12CF5"/>
    <w:rsid w:val="74C44444"/>
    <w:rsid w:val="77C05E84"/>
    <w:rsid w:val="7FCA0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4">
    <w:name w:val="heading 1"/>
    <w:basedOn w:val="1"/>
    <w:next w:val="1"/>
    <w:qFormat/>
    <w:uiPriority w:val="99"/>
    <w:pPr>
      <w:keepNext/>
      <w:keepLines/>
      <w:spacing w:before="340" w:after="330" w:line="576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标题 Char Char"/>
    <w:basedOn w:val="1"/>
    <w:next w:val="3"/>
    <w:qFormat/>
    <w:uiPriority w:val="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Subtitle"/>
    <w:basedOn w:val="1"/>
    <w:next w:val="1"/>
    <w:qFormat/>
    <w:uiPriority w:val="0"/>
    <w:pPr>
      <w:jc w:val="center"/>
    </w:pPr>
    <w:rPr>
      <w:sz w:val="24"/>
    </w:rPr>
  </w:style>
  <w:style w:type="paragraph" w:customStyle="1" w:styleId="7">
    <w:name w:val="Heading2"/>
    <w:basedOn w:val="8"/>
    <w:next w:val="1"/>
    <w:qFormat/>
    <w:uiPriority w:val="0"/>
    <w:pPr>
      <w:keepNext/>
      <w:keepLines/>
      <w:spacing w:line="560" w:lineRule="exact"/>
    </w:pPr>
    <w:rPr>
      <w:rFonts w:ascii="Times New Roman" w:hAnsi="Times New Roman" w:eastAsia="黑体"/>
      <w:kern w:val="0"/>
      <w:sz w:val="32"/>
      <w:szCs w:val="32"/>
    </w:rPr>
  </w:style>
  <w:style w:type="paragraph" w:customStyle="1" w:styleId="8">
    <w:name w:val="正文1"/>
    <w:next w:val="7"/>
    <w:qFormat/>
    <w:uiPriority w:val="0"/>
    <w:pPr>
      <w:widowControl w:val="0"/>
      <w:jc w:val="both"/>
      <w:textAlignment w:val="baseline"/>
    </w:pPr>
    <w:rPr>
      <w:rFonts w:ascii="Calibri" w:hAnsi="Calibri" w:eastAsia="仿宋_GB2312" w:cstheme="minorBidi"/>
      <w:kern w:val="2"/>
      <w:sz w:val="36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532</Words>
  <Characters>540</Characters>
  <Lines>0</Lines>
  <Paragraphs>0</Paragraphs>
  <TotalTime>2</TotalTime>
  <ScaleCrop>false</ScaleCrop>
  <LinksUpToDate>false</LinksUpToDate>
  <CharactersWithSpaces>590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2022-05-23T09:02:00Z</dcterms:created>
  <dc:creator>不二</dc:creator>
  <cp:lastModifiedBy>上面的麻子点点数都数不清</cp:lastModifiedBy>
  <dcterms:modified xsi:type="dcterms:W3CDTF">2022-11-08T03:05:53Z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5231C022D0774FA48A93DE5C579D8742</vt:lpwstr>
  </property>
</Properties>
</file>